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1E" w:rsidRDefault="0021611E" w:rsidP="0021611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21611E" w:rsidRDefault="0021611E" w:rsidP="0021611E">
      <w:pPr>
        <w:spacing w:after="0" w:line="240" w:lineRule="auto"/>
        <w:jc w:val="center"/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</w:pPr>
      <w:bookmarkStart w:id="0" w:name="_GoBack"/>
      <w:bookmarkEnd w:id="0"/>
    </w:p>
    <w:p w:rsidR="0021611E" w:rsidRPr="00E740BA" w:rsidRDefault="0021611E" w:rsidP="0021611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E740B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ตารางแสดงวงเงินงบประมาณที่ได้รับจัดสรรและราคากลาง</w:t>
      </w:r>
    </w:p>
    <w:p w:rsidR="0021611E" w:rsidRPr="00E740BA" w:rsidRDefault="0021611E" w:rsidP="0021611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E740B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ในการจัดจ้างที่เป็นงานก่อสร้าง</w:t>
      </w:r>
    </w:p>
    <w:p w:rsidR="0021611E" w:rsidRDefault="0021611E" w:rsidP="0021611E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1611E" w:rsidRPr="00E740BA" w:rsidRDefault="0021611E" w:rsidP="0021611E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1611E" w:rsidRPr="00E740BA" w:rsidRDefault="0021611E" w:rsidP="0021611E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74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1. ซื่อโครงการ </w:t>
      </w:r>
      <w:r w:rsidRPr="0021611E">
        <w:rPr>
          <w:rFonts w:ascii="TH SarabunIT๙" w:eastAsia="Calibri" w:hAnsi="TH SarabunIT๙" w:cs="TH SarabunIT๙"/>
          <w:sz w:val="32"/>
          <w:szCs w:val="32"/>
          <w:u w:val="dotted"/>
          <w:cs/>
        </w:rPr>
        <w:t>ซ่อมสร้างผิวทางพาราแอสฟัลท์คอนกรีต ณ ถนนสายบ้านตะโล๊ะเกี้ยะ-บ้านมาแฮ หมู่ที่ 3</w:t>
      </w:r>
    </w:p>
    <w:p w:rsidR="0021611E" w:rsidRDefault="0021611E" w:rsidP="0021611E">
      <w:pPr>
        <w:spacing w:after="0" w:line="240" w:lineRule="auto"/>
        <w:jc w:val="thaiDistribute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  <w:r w:rsidRPr="00E74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2. วงเงินงบประมาณที่ได้รับจัดสรร </w:t>
      </w:r>
      <w:r w:rsidRPr="0021611E">
        <w:rPr>
          <w:rFonts w:ascii="TH SarabunIT๙" w:eastAsia="Calibri" w:hAnsi="TH SarabunIT๙" w:cs="TH SarabunIT๙"/>
          <w:sz w:val="32"/>
          <w:szCs w:val="32"/>
          <w:u w:val="dotted"/>
          <w:cs/>
        </w:rPr>
        <w:t>3</w:t>
      </w:r>
      <w:r w:rsidRPr="0021611E">
        <w:rPr>
          <w:rFonts w:ascii="TH SarabunIT๙" w:eastAsia="Calibri" w:hAnsi="TH SarabunIT๙" w:cs="TH SarabunIT๙"/>
          <w:sz w:val="32"/>
          <w:szCs w:val="32"/>
          <w:u w:val="dotted"/>
        </w:rPr>
        <w:t>,</w:t>
      </w:r>
      <w:r w:rsidRPr="0021611E">
        <w:rPr>
          <w:rFonts w:ascii="TH SarabunIT๙" w:eastAsia="Calibri" w:hAnsi="TH SarabunIT๙" w:cs="TH SarabunIT๙"/>
          <w:sz w:val="32"/>
          <w:szCs w:val="32"/>
          <w:u w:val="dotted"/>
          <w:cs/>
        </w:rPr>
        <w:t>283</w:t>
      </w:r>
      <w:r w:rsidRPr="0021611E">
        <w:rPr>
          <w:rFonts w:ascii="TH SarabunIT๙" w:eastAsia="Calibri" w:hAnsi="TH SarabunIT๙" w:cs="TH SarabunIT๙"/>
          <w:sz w:val="32"/>
          <w:szCs w:val="32"/>
          <w:u w:val="dotted"/>
        </w:rPr>
        <w:t>,</w:t>
      </w:r>
      <w:r w:rsidRPr="0021611E">
        <w:rPr>
          <w:rFonts w:ascii="TH SarabunIT๙" w:eastAsia="Calibri" w:hAnsi="TH SarabunIT๙" w:cs="TH SarabunIT๙"/>
          <w:sz w:val="32"/>
          <w:szCs w:val="32"/>
          <w:u w:val="dotted"/>
          <w:cs/>
        </w:rPr>
        <w:t>0๐๐.-บาท (เงินสามล้านสองแสนแปดหมื่นสามพันบาทถ้วน)</w:t>
      </w:r>
    </w:p>
    <w:p w:rsidR="0021611E" w:rsidRPr="00E740BA" w:rsidRDefault="0021611E" w:rsidP="0021611E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74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3. ลักษณะงาน</w:t>
      </w:r>
    </w:p>
    <w:p w:rsidR="0021611E" w:rsidRPr="00E740BA" w:rsidRDefault="0021611E" w:rsidP="0021611E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74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</w:t>
      </w:r>
      <w:r w:rsidRPr="00E74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E740B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</w:t>
      </w:r>
      <w:r w:rsidRPr="00E74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โดยสังเขป </w:t>
      </w:r>
      <w:r w:rsidRPr="0021611E">
        <w:rPr>
          <w:rFonts w:ascii="TH SarabunIT๙" w:eastAsia="Calibri" w:hAnsi="TH SarabunIT๙" w:cs="TH SarabunIT๙"/>
          <w:sz w:val="32"/>
          <w:szCs w:val="32"/>
          <w:u w:val="dotted"/>
          <w:cs/>
        </w:rPr>
        <w:t>กว้าง 5 เมตร ยาว 1</w:t>
      </w:r>
      <w:r w:rsidRPr="0021611E">
        <w:rPr>
          <w:rFonts w:ascii="TH SarabunIT๙" w:eastAsia="Calibri" w:hAnsi="TH SarabunIT๙" w:cs="TH SarabunIT๙"/>
          <w:sz w:val="32"/>
          <w:szCs w:val="32"/>
          <w:u w:val="dotted"/>
        </w:rPr>
        <w:t>,</w:t>
      </w:r>
      <w:r w:rsidRPr="0021611E">
        <w:rPr>
          <w:rFonts w:ascii="TH SarabunIT๙" w:eastAsia="Calibri" w:hAnsi="TH SarabunIT๙" w:cs="TH SarabunIT๙"/>
          <w:sz w:val="32"/>
          <w:szCs w:val="32"/>
          <w:u w:val="dotted"/>
          <w:cs/>
        </w:rPr>
        <w:t>300 เมตร หนา 0.05 เมตร หรือพื้นที่ไม่น้อยกว่า 6</w:t>
      </w:r>
      <w:r w:rsidRPr="0021611E">
        <w:rPr>
          <w:rFonts w:ascii="TH SarabunIT๙" w:eastAsia="Calibri" w:hAnsi="TH SarabunIT๙" w:cs="TH SarabunIT๙"/>
          <w:sz w:val="32"/>
          <w:szCs w:val="32"/>
          <w:u w:val="dotted"/>
        </w:rPr>
        <w:t>,</w:t>
      </w:r>
      <w:r w:rsidRPr="0021611E">
        <w:rPr>
          <w:rFonts w:ascii="TH SarabunIT๙" w:eastAsia="Calibri" w:hAnsi="TH SarabunIT๙" w:cs="TH SarabunIT๙"/>
          <w:sz w:val="32"/>
          <w:szCs w:val="32"/>
          <w:u w:val="dotted"/>
          <w:cs/>
        </w:rPr>
        <w:t>500 ตารางเมตร</w:t>
      </w:r>
    </w:p>
    <w:p w:rsidR="0021611E" w:rsidRPr="0021611E" w:rsidRDefault="0021611E" w:rsidP="0021611E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u w:val="dotted"/>
        </w:rPr>
      </w:pPr>
      <w:r w:rsidRPr="00E74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4. ราคากลางคำนวณ ณ  </w:t>
      </w:r>
      <w:r w:rsidRPr="00E740BA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วันที่ 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7</w:t>
      </w:r>
      <w:r w:rsidRPr="00E740BA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กันยายน</w:t>
      </w:r>
      <w:r w:rsidRPr="00E740BA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พ.ศ.๒๕</w:t>
      </w:r>
      <w:r w:rsidRPr="00E740BA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6</w:t>
      </w:r>
      <w:r w:rsidRPr="00DB6F20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1</w:t>
      </w:r>
      <w:r w:rsidRPr="00E740BA">
        <w:rPr>
          <w:rFonts w:ascii="TH SarabunIT๙" w:eastAsia="Calibri" w:hAnsi="TH SarabunIT๙" w:cs="TH SarabunIT๙"/>
          <w:sz w:val="32"/>
          <w:szCs w:val="32"/>
          <w:cs/>
        </w:rPr>
        <w:t xml:space="preserve"> เป็นเงิน</w:t>
      </w:r>
      <w:r w:rsidRPr="00E740BA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</w:t>
      </w:r>
      <w:r w:rsidRPr="0021611E">
        <w:rPr>
          <w:rFonts w:ascii="TH SarabunIT๙" w:eastAsia="Calibri" w:hAnsi="TH SarabunIT๙" w:cs="TH SarabunIT๙"/>
          <w:sz w:val="32"/>
          <w:szCs w:val="32"/>
          <w:u w:val="dotted"/>
          <w:cs/>
        </w:rPr>
        <w:t>3</w:t>
      </w:r>
      <w:r w:rsidRPr="0021611E">
        <w:rPr>
          <w:rFonts w:ascii="TH SarabunIT๙" w:eastAsia="Calibri" w:hAnsi="TH SarabunIT๙" w:cs="TH SarabunIT๙"/>
          <w:sz w:val="32"/>
          <w:szCs w:val="32"/>
          <w:u w:val="dotted"/>
        </w:rPr>
        <w:t>,</w:t>
      </w:r>
      <w:r w:rsidRPr="0021611E">
        <w:rPr>
          <w:rFonts w:ascii="TH SarabunIT๙" w:eastAsia="Calibri" w:hAnsi="TH SarabunIT๙" w:cs="TH SarabunIT๙"/>
          <w:sz w:val="32"/>
          <w:szCs w:val="32"/>
          <w:u w:val="dotted"/>
          <w:cs/>
        </w:rPr>
        <w:t>468</w:t>
      </w:r>
      <w:r w:rsidRPr="0021611E">
        <w:rPr>
          <w:rFonts w:ascii="TH SarabunIT๙" w:eastAsia="Calibri" w:hAnsi="TH SarabunIT๙" w:cs="TH SarabunIT๙"/>
          <w:sz w:val="32"/>
          <w:szCs w:val="32"/>
          <w:u w:val="dotted"/>
        </w:rPr>
        <w:t>,</w:t>
      </w:r>
      <w:r w:rsidRPr="0021611E">
        <w:rPr>
          <w:rFonts w:ascii="TH SarabunIT๙" w:eastAsia="Calibri" w:hAnsi="TH SarabunIT๙" w:cs="TH SarabunIT๙"/>
          <w:sz w:val="32"/>
          <w:szCs w:val="32"/>
          <w:u w:val="dotted"/>
          <w:cs/>
        </w:rPr>
        <w:t>๐๐๐.-บาท (เงินสามล้านสี่แสนหกหมื่นแปดพันบาทถ้วน)</w:t>
      </w:r>
    </w:p>
    <w:p w:rsidR="0021611E" w:rsidRPr="00E740BA" w:rsidRDefault="0021611E" w:rsidP="0021611E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74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E74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รายซื่อคณะกรรมการกำหนดราคากลาง</w:t>
      </w:r>
    </w:p>
    <w:p w:rsidR="0021611E" w:rsidRPr="00E740BA" w:rsidRDefault="0021611E" w:rsidP="0021611E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74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E74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E740BA">
        <w:rPr>
          <w:rFonts w:ascii="TH SarabunIT๙" w:eastAsia="Calibri" w:hAnsi="TH SarabunIT๙" w:cs="TH SarabunIT๙"/>
          <w:sz w:val="32"/>
          <w:szCs w:val="32"/>
          <w:cs/>
        </w:rPr>
        <w:t xml:space="preserve">๑.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นายนิรัตน์ ปลดทุกข์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B2D34">
        <w:rPr>
          <w:rFonts w:ascii="TH SarabunIT๙" w:eastAsia="Calibri" w:hAnsi="TH SarabunIT๙" w:cs="TH SarabunIT๙"/>
          <w:sz w:val="32"/>
          <w:szCs w:val="32"/>
          <w:cs/>
        </w:rPr>
        <w:tab/>
        <w:t>ตำแหน่ง.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ปลัด อบต.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B2D34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E740B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E740BA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E740BA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</w:t>
      </w:r>
      <w:r w:rsidRPr="00E740BA">
        <w:rPr>
          <w:rFonts w:ascii="TH SarabunIT๙" w:eastAsia="Calibri" w:hAnsi="TH SarabunIT๙" w:cs="TH SarabunIT๙"/>
          <w:sz w:val="32"/>
          <w:szCs w:val="32"/>
          <w:cs/>
        </w:rPr>
        <w:tab/>
        <w:t>ประธานกรรมการ</w:t>
      </w:r>
    </w:p>
    <w:p w:rsidR="0021611E" w:rsidRPr="00E740BA" w:rsidRDefault="0021611E" w:rsidP="0021611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E740B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740BA">
        <w:rPr>
          <w:rFonts w:ascii="TH SarabunIT๙" w:eastAsia="Cordia New" w:hAnsi="TH SarabunIT๙" w:cs="TH SarabunIT๙"/>
          <w:sz w:val="32"/>
          <w:szCs w:val="32"/>
          <w:cs/>
        </w:rPr>
        <w:tab/>
        <w:t>๒</w:t>
      </w:r>
      <w:r w:rsidRPr="00E740BA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7F28FF">
        <w:rPr>
          <w:rFonts w:ascii="TH SarabunIT๙" w:eastAsia="Cordia New" w:hAnsi="TH SarabunIT๙" w:cs="TH SarabunIT๙"/>
          <w:sz w:val="32"/>
          <w:szCs w:val="32"/>
          <w:cs/>
        </w:rPr>
        <w:t>นางสาวจรวยพร  เจือจันทร์</w:t>
      </w:r>
      <w:r w:rsidRPr="007F28FF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ตำแหน่ง.ผู้อำนวยการกองคลัง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E740BA">
        <w:rPr>
          <w:rFonts w:ascii="TH SarabunIT๙" w:eastAsia="Cordia New" w:hAnsi="TH SarabunIT๙" w:cs="TH SarabunIT๙" w:hint="cs"/>
          <w:sz w:val="32"/>
          <w:szCs w:val="32"/>
          <w:cs/>
        </w:rPr>
        <w:tab/>
        <w:t>กรรมการ</w:t>
      </w:r>
    </w:p>
    <w:p w:rsidR="0021611E" w:rsidRPr="00E740BA" w:rsidRDefault="0021611E" w:rsidP="0021611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E740B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740BA">
        <w:rPr>
          <w:rFonts w:ascii="TH SarabunIT๙" w:eastAsia="Cordia New" w:hAnsi="TH SarabunIT๙" w:cs="TH SarabunIT๙"/>
          <w:sz w:val="32"/>
          <w:szCs w:val="32"/>
          <w:cs/>
        </w:rPr>
        <w:tab/>
        <w:t>๓</w:t>
      </w:r>
      <w:r w:rsidRPr="00E740BA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E740BA">
        <w:rPr>
          <w:rFonts w:ascii="TH SarabunIT๙" w:eastAsia="Cordia New" w:hAnsi="TH SarabunIT๙" w:cs="TH SarabunIT๙" w:hint="cs"/>
          <w:sz w:val="32"/>
          <w:szCs w:val="32"/>
          <w:cs/>
        </w:rPr>
        <w:t>นายมัสกี   ยูโซะ</w:t>
      </w:r>
      <w:r w:rsidRPr="00E740BA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E740BA">
        <w:rPr>
          <w:rFonts w:ascii="TH SarabunIT๙" w:eastAsia="Cordia New" w:hAnsi="TH SarabunIT๙" w:cs="TH SarabunIT๙" w:hint="cs"/>
          <w:sz w:val="32"/>
          <w:szCs w:val="32"/>
          <w:cs/>
        </w:rPr>
        <w:tab/>
        <w:t>ตำแหน่ง.ผู้อำนวยการกองช่าง อบต.กาลูปัง</w:t>
      </w:r>
      <w:r w:rsidRPr="00E740BA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E740BA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E740BA">
        <w:rPr>
          <w:rFonts w:ascii="TH SarabunIT๙" w:eastAsia="Cordia New" w:hAnsi="TH SarabunIT๙" w:cs="TH SarabunIT๙" w:hint="cs"/>
          <w:sz w:val="32"/>
          <w:szCs w:val="32"/>
          <w:cs/>
        </w:rPr>
        <w:t>กรรมการ</w:t>
      </w:r>
    </w:p>
    <w:p w:rsidR="0021611E" w:rsidRPr="00E740BA" w:rsidRDefault="0021611E" w:rsidP="0021611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E740B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740B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740B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740BA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    </w:t>
      </w:r>
      <w:r w:rsidRPr="00E740BA">
        <w:rPr>
          <w:rFonts w:ascii="TH SarabunIT๙" w:eastAsia="Cordia New" w:hAnsi="TH SarabunIT๙" w:cs="TH SarabunIT๙"/>
          <w:sz w:val="32"/>
          <w:szCs w:val="32"/>
          <w:cs/>
        </w:rPr>
        <w:tab/>
        <w:t>ปฏิบัติหน้าที่แทนผู้อำนวยการกองช่างอบต.บือมั</w:t>
      </w:r>
      <w:r w:rsidRPr="00E740BA">
        <w:rPr>
          <w:rFonts w:ascii="TH SarabunIT๙" w:eastAsia="Cordia New" w:hAnsi="TH SarabunIT๙" w:cs="TH SarabunIT๙" w:hint="cs"/>
          <w:sz w:val="32"/>
          <w:szCs w:val="32"/>
          <w:cs/>
        </w:rPr>
        <w:t>ง</w:t>
      </w:r>
    </w:p>
    <w:p w:rsidR="0021611E" w:rsidRPr="00E740BA" w:rsidRDefault="0021611E" w:rsidP="0021611E">
      <w:pPr>
        <w:rPr>
          <w:rFonts w:ascii="Calibri" w:eastAsia="Calibri" w:hAnsi="Calibri" w:cs="Cordia New"/>
        </w:rPr>
      </w:pPr>
    </w:p>
    <w:p w:rsidR="0021611E" w:rsidRDefault="0021611E" w:rsidP="0021611E"/>
    <w:p w:rsidR="0021611E" w:rsidRDefault="0021611E" w:rsidP="0021611E"/>
    <w:p w:rsidR="0021611E" w:rsidRDefault="0021611E" w:rsidP="0021611E"/>
    <w:p w:rsidR="00806CAF" w:rsidRDefault="00806CAF"/>
    <w:sectPr w:rsidR="00806CAF" w:rsidSect="002161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1E"/>
    <w:rsid w:val="0021611E"/>
    <w:rsid w:val="0080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</dc:creator>
  <cp:lastModifiedBy>Advance</cp:lastModifiedBy>
  <cp:revision>1</cp:revision>
  <dcterms:created xsi:type="dcterms:W3CDTF">2018-11-08T04:40:00Z</dcterms:created>
  <dcterms:modified xsi:type="dcterms:W3CDTF">2018-11-08T04:47:00Z</dcterms:modified>
</cp:coreProperties>
</file>