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84" w:rsidRDefault="00DE6484" w:rsidP="00DE6484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6"/>
          <w:szCs w:val="36"/>
        </w:rPr>
      </w:pPr>
    </w:p>
    <w:p w:rsidR="00DE6484" w:rsidRPr="00605B7B" w:rsidRDefault="00DE6484" w:rsidP="00DE648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05B7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ตารางแสดงวงเงินงบประมาณที่ได้รับจัดสรรและราคากลาง</w:t>
      </w:r>
    </w:p>
    <w:p w:rsidR="00DE6484" w:rsidRPr="00605B7B" w:rsidRDefault="00DE6484" w:rsidP="00DE648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05B7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ในการจัดจ้างที่เป็นงานก่อสร้าง</w:t>
      </w:r>
    </w:p>
    <w:p w:rsidR="00DE6484" w:rsidRPr="00605B7B" w:rsidRDefault="00DE6484" w:rsidP="00DE648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E6484" w:rsidRPr="00605B7B" w:rsidRDefault="00DE6484" w:rsidP="00DE648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1. ซื่อโครงการ </w:t>
      </w:r>
      <w:r w:rsidRPr="00605B7B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โครงการก่อสร้างขุดลอกคูระบายน้ำ สายหน้า อบต.บือมัง </w:t>
      </w:r>
      <w:r w:rsidRPr="00605B7B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– </w:t>
      </w:r>
      <w:r w:rsidRPr="00605B7B">
        <w:rPr>
          <w:rFonts w:ascii="TH SarabunIT๙" w:eastAsia="Calibri" w:hAnsi="TH SarabunIT๙" w:cs="TH SarabunIT๙"/>
          <w:sz w:val="32"/>
          <w:szCs w:val="32"/>
          <w:u w:val="dotted"/>
          <w:cs/>
        </w:rPr>
        <w:t>โรงเรียนบ้านปงตา หมู่ที่ 5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2. วงเงินงบประมาณที่ได้รับจัดสรร 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  <w:cs/>
        </w:rPr>
        <w:t>43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</w:rPr>
        <w:t>,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  <w:cs/>
        </w:rPr>
        <w:t>0๐๐.-บาท (เงินสี่หมื่นสามพันบาทถ้วน)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 ลักษณะงาน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โดยสังเขป 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  <w:cs/>
        </w:rPr>
        <w:t>ขนาดกว้าง 1.50 เมตร ยาว 900.00 เมตร ลึกเฉลี่ย 1.00 เมตร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4. ราคากลางคำนวณ ณ  </w:t>
      </w:r>
      <w:r w:rsidRPr="00605B7B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วันที่ </w:t>
      </w:r>
      <w:r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3</w:t>
      </w:r>
      <w:r w:rsidRPr="00605B7B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มกราคม</w:t>
      </w:r>
      <w:r w:rsidRPr="00605B7B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พ.ศ.๒๕</w:t>
      </w:r>
      <w:r w:rsidRPr="00605B7B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63</w:t>
      </w:r>
      <w:r w:rsidRPr="00605B7B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เป็นเงิน</w:t>
      </w:r>
      <w:r w:rsidRPr="00605B7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  <w:cs/>
        </w:rPr>
        <w:t>42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</w:rPr>
        <w:t>,</w:t>
      </w:r>
      <w:r w:rsidRPr="00DE6484">
        <w:rPr>
          <w:rFonts w:ascii="TH SarabunIT๙" w:eastAsia="Calibri" w:hAnsi="TH SarabunIT๙" w:cs="TH SarabunIT๙"/>
          <w:sz w:val="32"/>
          <w:szCs w:val="32"/>
          <w:u w:val="dotted"/>
          <w:cs/>
        </w:rPr>
        <w:t>6๐๐.-บาท (เงินสี่หมื่นสองพันหกร้อยบาทถ้วน)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รายซื่อคณะกรรมการกำหนดราคากลาง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/>
          <w:sz w:val="32"/>
          <w:szCs w:val="32"/>
          <w:cs/>
        </w:rPr>
        <w:t xml:space="preserve">๑. </w:t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>นางสาวจรวยพร  เจือจันทร์</w:t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ตำแหน่ง.ผู้อำนวยการกองคลัง   </w:t>
      </w:r>
      <w:r w:rsidRPr="00605B7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alibri" w:hAnsi="TH SarabunIT๙" w:cs="TH SarabunIT๙"/>
          <w:sz w:val="32"/>
          <w:szCs w:val="32"/>
          <w:cs/>
        </w:rPr>
        <w:t>ประธานกรรมการ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  <w:t>๒</w:t>
      </w:r>
      <w:r w:rsidRPr="00605B7B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>นางสาวจริยา การี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  <w:t>ตำแหน่ง.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 w:rsidRPr="00605B7B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>นายมัสกี   ยูโซะ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ตำแหน่ง.ผู้อำนวยการกองช่าง อบต.กาลูปัง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5B7B">
        <w:rPr>
          <w:rFonts w:ascii="TH SarabunIT๙" w:eastAsia="Cordia New" w:hAnsi="TH SarabunIT๙" w:cs="TH SarabunIT๙"/>
          <w:sz w:val="32"/>
          <w:szCs w:val="32"/>
          <w:cs/>
        </w:rPr>
        <w:t>ปฏิบัติหน้าที่แทนผู้อำนวยการกองช่างอบต.บือมั</w:t>
      </w:r>
      <w:r w:rsidRPr="00605B7B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</w:p>
    <w:p w:rsidR="00DE6484" w:rsidRPr="00605B7B" w:rsidRDefault="00DE6484" w:rsidP="00DE648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DE6484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05B7B" w:rsidRPr="00DE6484" w:rsidRDefault="00605B7B" w:rsidP="00605B7B">
      <w:pPr>
        <w:tabs>
          <w:tab w:val="left" w:pos="6450"/>
        </w:tabs>
        <w:rPr>
          <w:rFonts w:ascii="TH SarabunIT๙" w:hAnsi="TH SarabunIT๙" w:cs="TH SarabunIT๙"/>
          <w:sz w:val="36"/>
          <w:szCs w:val="36"/>
        </w:rPr>
        <w:sectPr w:rsidR="00605B7B" w:rsidRPr="00DE6484" w:rsidSect="00DE648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338DEC13" wp14:editId="66A66D3E">
            <wp:simplePos x="0" y="0"/>
            <wp:positionH relativeFrom="column">
              <wp:posOffset>-104775</wp:posOffset>
            </wp:positionH>
            <wp:positionV relativeFrom="paragraph">
              <wp:posOffset>19050</wp:posOffset>
            </wp:positionV>
            <wp:extent cx="8867775" cy="572262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605B7B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33558644" wp14:editId="730C9C7F">
            <wp:simplePos x="0" y="0"/>
            <wp:positionH relativeFrom="column">
              <wp:posOffset>6985</wp:posOffset>
            </wp:positionH>
            <wp:positionV relativeFrom="paragraph">
              <wp:posOffset>-26670</wp:posOffset>
            </wp:positionV>
            <wp:extent cx="8863330" cy="560197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Default="00DE6484" w:rsidP="00DE6484">
      <w:pPr>
        <w:tabs>
          <w:tab w:val="left" w:pos="5355"/>
        </w:tabs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</w:p>
    <w:p w:rsidR="00DE6484" w:rsidRDefault="00DE6484" w:rsidP="00DE6484">
      <w:pPr>
        <w:tabs>
          <w:tab w:val="left" w:pos="5355"/>
        </w:tabs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rPr>
          <w:rFonts w:ascii="TH SarabunIT๙" w:eastAsia="Cordia New" w:hAnsi="TH SarabunIT๙" w:cs="TH SarabunIT๙"/>
          <w:sz w:val="32"/>
          <w:szCs w:val="32"/>
        </w:rPr>
      </w:pPr>
    </w:p>
    <w:p w:rsidR="00DE6484" w:rsidRPr="00DE6484" w:rsidRDefault="00DE6484" w:rsidP="00DE6484">
      <w:pPr>
        <w:tabs>
          <w:tab w:val="left" w:pos="6345"/>
        </w:tabs>
        <w:rPr>
          <w:rFonts w:ascii="TH SarabunIT๙" w:eastAsia="Cordia New" w:hAnsi="TH SarabunIT๙" w:cs="TH SarabunIT๙" w:hint="cs"/>
          <w:sz w:val="32"/>
          <w:szCs w:val="32"/>
          <w:cs/>
        </w:rPr>
      </w:pPr>
      <w:bookmarkStart w:id="0" w:name="_GoBack"/>
      <w:bookmarkEnd w:id="0"/>
    </w:p>
    <w:sectPr w:rsidR="00DE6484" w:rsidRPr="00DE6484" w:rsidSect="00605B7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AF"/>
    <w:rsid w:val="00103B1B"/>
    <w:rsid w:val="00605B7B"/>
    <w:rsid w:val="00626B82"/>
    <w:rsid w:val="00DE6484"/>
    <w:rsid w:val="00F12605"/>
    <w:rsid w:val="00FD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7FA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7F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1</cp:revision>
  <cp:lastPrinted>2021-06-16T07:33:00Z</cp:lastPrinted>
  <dcterms:created xsi:type="dcterms:W3CDTF">2021-06-16T06:54:00Z</dcterms:created>
  <dcterms:modified xsi:type="dcterms:W3CDTF">2021-06-16T07:49:00Z</dcterms:modified>
</cp:coreProperties>
</file>