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B5" w:rsidRPr="00215E89" w:rsidRDefault="006746B5" w:rsidP="006746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6746B5" w:rsidRPr="00E740BA" w:rsidRDefault="006746B5" w:rsidP="006746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40BA">
        <w:rPr>
          <w:rFonts w:ascii="TH SarabunIT๙" w:hAnsi="TH SarabunIT๙" w:cs="TH SarabunIT๙"/>
          <w:b/>
          <w:bCs/>
          <w:sz w:val="36"/>
          <w:szCs w:val="36"/>
          <w:cs/>
        </w:rPr>
        <w:t>ตารางแสดงวงเงินงบประมาณที่ได้รับจัดสรรและราคากลาง</w:t>
      </w:r>
    </w:p>
    <w:p w:rsidR="006746B5" w:rsidRPr="00E740BA" w:rsidRDefault="006746B5" w:rsidP="006746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40BA">
        <w:rPr>
          <w:rFonts w:ascii="TH SarabunIT๙" w:hAnsi="TH SarabunIT๙" w:cs="TH SarabunIT๙"/>
          <w:b/>
          <w:bCs/>
          <w:sz w:val="36"/>
          <w:szCs w:val="36"/>
          <w:cs/>
        </w:rPr>
        <w:t>ในการจัดจ้างที่เป็นงานก่อสร้าง</w:t>
      </w:r>
    </w:p>
    <w:p w:rsidR="006746B5" w:rsidRDefault="006746B5" w:rsidP="006746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746B5" w:rsidRPr="00E740BA" w:rsidRDefault="006746B5" w:rsidP="006746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ซื่อโครงการ </w:t>
      </w:r>
      <w:r w:rsidRPr="006746B5"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โครงการก่อสร้างถนนคอนกรีตเสริมเหล็กสายกูโบร์ </w:t>
      </w:r>
      <w:r w:rsidRPr="006746B5">
        <w:rPr>
          <w:rFonts w:ascii="TH SarabunIT๙" w:hAnsi="TH SarabunIT๙" w:cs="TH SarabunIT๙"/>
          <w:sz w:val="32"/>
          <w:szCs w:val="32"/>
          <w:u w:val="dotted"/>
        </w:rPr>
        <w:t xml:space="preserve">– </w:t>
      </w:r>
      <w:r w:rsidRPr="006746B5">
        <w:rPr>
          <w:rFonts w:ascii="TH SarabunIT๙" w:hAnsi="TH SarabunIT๙" w:cs="TH SarabunIT๙"/>
          <w:sz w:val="32"/>
          <w:szCs w:val="32"/>
          <w:u w:val="dotted"/>
          <w:cs/>
        </w:rPr>
        <w:t>ลูโบะบือโน หมู่ที่ 4</w:t>
      </w:r>
    </w:p>
    <w:p w:rsidR="006746B5" w:rsidRDefault="006746B5" w:rsidP="006746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2. วงเงินงบประมาณที่ได้รับจัดสรร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>
        <w:rPr>
          <w:rFonts w:ascii="TH SarabunIT๙" w:hAnsi="TH SarabunIT๙" w:cs="TH SarabunIT๙"/>
          <w:sz w:val="32"/>
          <w:szCs w:val="32"/>
          <w:u w:val="dotted"/>
        </w:rPr>
        <w:t>0</w:t>
      </w:r>
      <w:r>
        <w:rPr>
          <w:rFonts w:ascii="TH SarabunIT๙" w:hAnsi="TH SarabunIT๙" w:cs="TH SarabunIT๙"/>
          <w:sz w:val="32"/>
          <w:szCs w:val="32"/>
          <w:u w:val="dotted"/>
        </w:rPr>
        <w:t>1</w:t>
      </w:r>
      <w:r>
        <w:rPr>
          <w:rFonts w:ascii="TH SarabunIT๙" w:hAnsi="TH SarabunIT๙" w:cs="TH SarabunIT๙"/>
          <w:sz w:val="32"/>
          <w:szCs w:val="32"/>
          <w:u w:val="dotted"/>
        </w:rPr>
        <w:t>,0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๐๐.-บาท (เงิน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เจ็ด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แสน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หนึ่งพัน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บาทถ้วน)</w:t>
      </w:r>
    </w:p>
    <w:p w:rsidR="006746B5" w:rsidRPr="00E740BA" w:rsidRDefault="006746B5" w:rsidP="006746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ลักษณะงาน</w:t>
      </w:r>
    </w:p>
    <w:p w:rsidR="006746B5" w:rsidRPr="00E740BA" w:rsidRDefault="006746B5" w:rsidP="006746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โดยสังเขป </w:t>
      </w:r>
      <w:r w:rsidRPr="006746B5">
        <w:rPr>
          <w:rFonts w:ascii="TH SarabunIT๙" w:hAnsi="TH SarabunIT๙" w:cs="TH SarabunIT๙"/>
          <w:sz w:val="32"/>
          <w:szCs w:val="32"/>
          <w:u w:val="dotted"/>
          <w:cs/>
        </w:rPr>
        <w:t>กว้าง 4.00 เมตร ยาว 260.00 เมตร หนา 0.15 เมตร ไหล่ทางข้างละ 0.30 เมตร หรือพื้นที่ไม่น้อยกว่า 1</w:t>
      </w:r>
      <w:r w:rsidRPr="006746B5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6746B5">
        <w:rPr>
          <w:rFonts w:ascii="TH SarabunIT๙" w:hAnsi="TH SarabunIT๙" w:cs="TH SarabunIT๙"/>
          <w:sz w:val="32"/>
          <w:szCs w:val="32"/>
          <w:u w:val="dotted"/>
          <w:cs/>
        </w:rPr>
        <w:t>040.00 ตารางเมตร</w:t>
      </w:r>
    </w:p>
    <w:p w:rsidR="006746B5" w:rsidRPr="0021611E" w:rsidRDefault="006746B5" w:rsidP="006746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4. ราคากลางคำนวณ ณ  </w:t>
      </w:r>
      <w:r w:rsidRPr="00E740BA">
        <w:rPr>
          <w:rFonts w:ascii="TH SarabunIT๙" w:hAnsi="TH SarabunIT๙" w:cs="TH SarabunIT๙"/>
          <w:sz w:val="32"/>
          <w:szCs w:val="32"/>
          <w:u w:val="dotted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มกราคม</w:t>
      </w:r>
      <w:r w:rsidRPr="00E740BA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พ.ศ.๒๕</w:t>
      </w:r>
      <w:r w:rsidRPr="00E740BA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</w:t>
      </w:r>
      <w:r w:rsidRPr="00E740BA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692</w:t>
      </w:r>
      <w:r>
        <w:rPr>
          <w:rFonts w:ascii="TH SarabunIT๙" w:hAnsi="TH SarabunIT๙" w:cs="TH SarabunIT๙"/>
          <w:sz w:val="32"/>
          <w:szCs w:val="32"/>
          <w:u w:val="dotted"/>
        </w:rPr>
        <w:t>,</w:t>
      </w:r>
      <w:r>
        <w:rPr>
          <w:rFonts w:ascii="TH SarabunIT๙" w:hAnsi="TH SarabunIT๙" w:cs="TH SarabunIT๙"/>
          <w:sz w:val="32"/>
          <w:szCs w:val="32"/>
          <w:u w:val="dotted"/>
        </w:rPr>
        <w:t>6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๐๐.-บาท (เงิน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หก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แสน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เก้า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หมื่น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พัน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หกร้อย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บาทถ้วน)</w:t>
      </w:r>
    </w:p>
    <w:p w:rsidR="006746B5" w:rsidRPr="00E740BA" w:rsidRDefault="006746B5" w:rsidP="006746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>. รายซื่อคณะกรรมการกำหนดราคากลาง</w:t>
      </w:r>
    </w:p>
    <w:p w:rsidR="006746B5" w:rsidRPr="00E740BA" w:rsidRDefault="006746B5" w:rsidP="006746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>นางสาวจรวยพร  เจือจันทร์</w:t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ตำแหน่ง.ผู้อำนวยการกองคลัง   </w:t>
      </w:r>
      <w:r w:rsidRPr="00E740BA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6746B5" w:rsidRPr="00E740BA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  <w:t>๒</w:t>
      </w:r>
      <w:r w:rsidRPr="00E740BA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นางสาวจริยา การี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ab/>
        <w:t>ตำแหน่ง.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6746B5" w:rsidRPr="00E740BA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 w:rsidRPr="00E740BA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นายมัสกี   ยูโซะ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ตำแหน่ง.ผู้อำนวยการกองช่าง อบต.กาลูปัง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>ปฏิบัติหน้าที่แทนผู้อำนวยการกองช่างอบต.บือมั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6746B5" w:rsidRP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  <w:sectPr w:rsidR="006746B5" w:rsidRPr="006746B5" w:rsidSect="006746B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746B5" w:rsidRDefault="006746B5" w:rsidP="006746B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  <w:sectPr w:rsidR="006746B5" w:rsidSect="006746B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78436C29" wp14:editId="4D9947FF">
            <wp:simplePos x="0" y="0"/>
            <wp:positionH relativeFrom="column">
              <wp:posOffset>-285750</wp:posOffset>
            </wp:positionH>
            <wp:positionV relativeFrom="paragraph">
              <wp:posOffset>104775</wp:posOffset>
            </wp:positionV>
            <wp:extent cx="6210300" cy="86487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53" cy="86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CA9" w:rsidRDefault="006746B5" w:rsidP="006746B5">
      <w:r>
        <w:rPr>
          <w:noProof/>
        </w:rPr>
        <w:drawing>
          <wp:inline distT="0" distB="0" distL="0" distR="0">
            <wp:extent cx="6210300" cy="88392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74" cy="88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B5" w:rsidRDefault="006746B5" w:rsidP="006746B5"/>
    <w:p w:rsidR="006746B5" w:rsidRDefault="006746B5" w:rsidP="006746B5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995489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6B5" w:rsidSect="006746B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6B5"/>
    <w:rsid w:val="006746B5"/>
    <w:rsid w:val="006D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B5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6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46B5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B5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6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46B5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1</cp:revision>
  <dcterms:created xsi:type="dcterms:W3CDTF">2020-08-03T04:12:00Z</dcterms:created>
  <dcterms:modified xsi:type="dcterms:W3CDTF">2020-08-03T04:23:00Z</dcterms:modified>
</cp:coreProperties>
</file>